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53" w:rsidRDefault="00182089">
      <w:pPr>
        <w:rPr>
          <w:b/>
        </w:rPr>
      </w:pPr>
      <w:r w:rsidRPr="00182089">
        <w:rPr>
          <w:b/>
        </w:rPr>
        <w:t>GJ56..E07 SMI  - Moteur pour B.S.O.</w:t>
      </w:r>
    </w:p>
    <w:p w:rsidR="00A564F5" w:rsidRDefault="00A564F5">
      <w:pPr>
        <w:rPr>
          <w:b/>
        </w:rPr>
      </w:pPr>
      <w:r>
        <w:rPr>
          <w:b/>
        </w:rPr>
        <w:t>Moteur</w:t>
      </w:r>
      <w:bookmarkStart w:id="0" w:name="_GoBack"/>
      <w:bookmarkEnd w:id="0"/>
    </w:p>
    <w:p w:rsidR="00A564F5" w:rsidRDefault="00A564F5">
      <w:pPr>
        <w:rPr>
          <w:b/>
        </w:rPr>
      </w:pPr>
    </w:p>
    <w:p w:rsidR="00A564F5" w:rsidRPr="00A564F5" w:rsidRDefault="00A564F5" w:rsidP="00A564F5">
      <w:r w:rsidRPr="00A564F5">
        <w:t>Moteur 230V / 50Hz pour montage invisible, couple de 6, 10,16 ou 20 Nm en fonction du type, vitesse 26 tr / min, indice de protection IP 54, engrenage planétaire intégré à plusieurs étages, axes sortant des deux côtés, interrupteur de fin de course monté, condensateur et protection thermique. Câble de connexion enfichable. Le moteur est graissé à vie et ne demande aucun entretien. Plusieurs moteurs peuvent fonctionner en parallèle.</w:t>
      </w:r>
    </w:p>
    <w:p w:rsidR="00A564F5" w:rsidRPr="00A564F5" w:rsidRDefault="00A564F5" w:rsidP="00A564F5">
      <w:r w:rsidRPr="00A564F5">
        <w:t>Le moteur doit être installé avec un amortisseur de bruit optimisé pour réduire au maximum la transmission de vibrations et de bruits.</w:t>
      </w:r>
    </w:p>
    <w:p w:rsidR="00A564F5" w:rsidRPr="00A564F5" w:rsidRDefault="00A564F5" w:rsidP="00A564F5"/>
    <w:p w:rsidR="00A564F5" w:rsidRPr="00A564F5" w:rsidRDefault="00A564F5" w:rsidP="00A564F5">
      <w:r w:rsidRPr="00A564F5">
        <w:t>Les fins de course supérieures et inférieures peuvent être réglées librement – même sans interrupteur de fin de course de type courant. L'arrêt sur la position supérieure peut être réalisé sans réglage au moyen de l’interrupteur de fin de course.</w:t>
      </w:r>
    </w:p>
    <w:p w:rsidR="00A564F5" w:rsidRPr="00A564F5" w:rsidRDefault="00A564F5" w:rsidP="00A564F5"/>
    <w:p w:rsidR="00A564F5" w:rsidRPr="00A564F5" w:rsidRDefault="00A564F5" w:rsidP="00A564F5">
      <w:r w:rsidRPr="00A564F5">
        <w:t>Protection antigel et compensation de la longueur de la protection solaire par prises de références après 1, 5 et 20 cycles puis tous les 50 cycles.</w:t>
      </w:r>
    </w:p>
    <w:p w:rsidR="00A564F5" w:rsidRPr="00A564F5" w:rsidRDefault="00A564F5" w:rsidP="00A564F5"/>
    <w:p w:rsidR="00A564F5" w:rsidRPr="00A564F5" w:rsidRDefault="00A564F5" w:rsidP="00A564F5">
      <w:r w:rsidRPr="00A564F5">
        <w:t>Compatible avec les systèmes d’automation SMI et les systèmes de B.S.O. avec suivi solaire automatique des lamelles. Acteur SMI permettant le raccordement en parallèle et la commande individuelle de 16 moteurs SMI au maximum.</w:t>
      </w:r>
    </w:p>
    <w:sectPr w:rsidR="00A564F5" w:rsidRPr="00A564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89"/>
    <w:rsid w:val="001375EA"/>
    <w:rsid w:val="00182089"/>
    <w:rsid w:val="00516847"/>
    <w:rsid w:val="006B5C43"/>
    <w:rsid w:val="00886453"/>
    <w:rsid w:val="00A564F5"/>
    <w:rsid w:val="00B85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fr-FR"/>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fr-FR"/>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Merkle, Sonia</cp:lastModifiedBy>
  <cp:revision>2</cp:revision>
  <dcterms:created xsi:type="dcterms:W3CDTF">2016-02-16T12:03:00Z</dcterms:created>
  <dcterms:modified xsi:type="dcterms:W3CDTF">2016-02-23T16:04:00Z</dcterms:modified>
</cp:coreProperties>
</file>